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03E41" w14:textId="7F38FFC5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………...………..., dnia …. </w:t>
      </w:r>
      <w:r w:rsidRPr="00FC62E5">
        <w:rPr>
          <w:rFonts w:asciiTheme="majorHAnsi" w:hAnsiTheme="majorHAnsi" w:cstheme="majorHAnsi"/>
          <w:sz w:val="20"/>
          <w:szCs w:val="20"/>
        </w:rPr>
        <w:t>20</w:t>
      </w:r>
      <w:r w:rsidR="00B407C8" w:rsidRPr="00FC62E5">
        <w:rPr>
          <w:rFonts w:asciiTheme="majorHAnsi" w:hAnsiTheme="majorHAnsi" w:cstheme="majorHAnsi"/>
          <w:sz w:val="20"/>
          <w:szCs w:val="20"/>
        </w:rPr>
        <w:t>2</w:t>
      </w:r>
      <w:r w:rsidR="0080240A">
        <w:rPr>
          <w:rFonts w:asciiTheme="majorHAnsi" w:hAnsiTheme="majorHAnsi" w:cstheme="majorHAnsi"/>
          <w:sz w:val="20"/>
          <w:szCs w:val="20"/>
        </w:rPr>
        <w:t>4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77777777" w:rsidR="00256B0D" w:rsidRPr="001D5636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277B9206" w14:textId="76FFC6EC" w:rsidR="005B64EE" w:rsidRPr="00256B0D" w:rsidRDefault="005B64EE" w:rsidP="00A16E09">
      <w:pPr>
        <w:spacing w:line="360" w:lineRule="auto"/>
        <w:ind w:left="4962"/>
        <w:jc w:val="center"/>
        <w:rPr>
          <w:rFonts w:asciiTheme="majorHAnsi" w:hAnsiTheme="majorHAnsi" w:cstheme="majorHAnsi"/>
          <w:sz w:val="20"/>
          <w:szCs w:val="20"/>
        </w:rPr>
      </w:pPr>
    </w:p>
    <w:p w14:paraId="4A9DC526" w14:textId="42B6E3F8" w:rsidR="005B64EE" w:rsidRPr="001D5636" w:rsidRDefault="00EE6C63" w:rsidP="00256B0D">
      <w:pPr>
        <w:spacing w:line="360" w:lineRule="auto"/>
        <w:ind w:left="6083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A16E09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923086">
        <w:rPr>
          <w:rFonts w:asciiTheme="majorHAnsi" w:hAnsiTheme="majorHAnsi" w:cstheme="majorHAnsi"/>
          <w:b/>
          <w:bCs/>
          <w:sz w:val="20"/>
          <w:szCs w:val="20"/>
        </w:rPr>
        <w:t xml:space="preserve">Gminy </w:t>
      </w:r>
      <w:r w:rsidR="00ED2461">
        <w:rPr>
          <w:rFonts w:asciiTheme="majorHAnsi" w:hAnsiTheme="majorHAnsi" w:cstheme="majorHAnsi"/>
          <w:b/>
          <w:bCs/>
          <w:sz w:val="20"/>
          <w:szCs w:val="20"/>
        </w:rPr>
        <w:t>Jarosław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0343D4F9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>RAPORTEM O STANIE GMINY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br/>
      </w:r>
      <w:r w:rsidR="00ED2461">
        <w:rPr>
          <w:rFonts w:asciiTheme="majorHAnsi" w:hAnsiTheme="majorHAnsi" w:cstheme="majorHAnsi"/>
          <w:b/>
          <w:sz w:val="20"/>
          <w:szCs w:val="20"/>
        </w:rPr>
        <w:t>JAROSŁAW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W </w:t>
      </w:r>
      <w:r w:rsidR="00256B0D" w:rsidRPr="00D57672">
        <w:rPr>
          <w:rFonts w:asciiTheme="majorHAnsi" w:hAnsiTheme="majorHAnsi" w:cstheme="majorHAnsi"/>
          <w:b/>
          <w:sz w:val="20"/>
          <w:szCs w:val="20"/>
        </w:rPr>
        <w:t>202</w:t>
      </w:r>
      <w:r w:rsidR="0080240A">
        <w:rPr>
          <w:rFonts w:asciiTheme="majorHAnsi" w:hAnsiTheme="majorHAnsi" w:cstheme="majorHAnsi"/>
          <w:b/>
          <w:sz w:val="20"/>
          <w:szCs w:val="20"/>
        </w:rPr>
        <w:t>3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0CCEF15F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7E07BD1A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Gminy </w:t>
      </w:r>
      <w:r w:rsidR="00ED2461">
        <w:rPr>
          <w:rFonts w:asciiTheme="majorHAnsi" w:hAnsiTheme="majorHAnsi" w:cstheme="majorHAnsi"/>
          <w:vertAlign w:val="superscript"/>
        </w:rPr>
        <w:t>Jarosław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36236990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ED2461">
        <w:rPr>
          <w:rFonts w:asciiTheme="majorHAnsi" w:hAnsiTheme="majorHAnsi" w:cstheme="majorHAnsi"/>
          <w:sz w:val="20"/>
          <w:szCs w:val="20"/>
        </w:rPr>
        <w:t>Jarosław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</w:t>
      </w:r>
      <w:r w:rsidR="001D5636" w:rsidRPr="00D57672">
        <w:rPr>
          <w:rFonts w:asciiTheme="majorHAnsi" w:hAnsiTheme="majorHAnsi" w:cstheme="majorHAnsi"/>
          <w:sz w:val="20"/>
          <w:szCs w:val="20"/>
        </w:rPr>
        <w:t>202</w:t>
      </w:r>
      <w:r w:rsidR="0080240A">
        <w:rPr>
          <w:rFonts w:asciiTheme="majorHAnsi" w:hAnsiTheme="majorHAnsi" w:cstheme="majorHAnsi"/>
          <w:sz w:val="20"/>
          <w:szCs w:val="20"/>
        </w:rPr>
        <w:t>3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54BB1" w:rsidRPr="001D5636" w14:paraId="3A1EEB8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6631FF4E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271C4395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259625B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754BB1" w:rsidRPr="001D5636" w14:paraId="36566C42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4F3DF21C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167DEDC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81770F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09F33DC1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C83EB6E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5BEBB16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C0293F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50997950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394D27B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0F5B897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B52000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4DA064A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ACFDFAF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03C50C7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7B6361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5792840E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1D41D0B4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00F05D2A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32CA95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25682891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AE0EED5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1237262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8BFE95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1DA66550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7E91AB8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34B2C8B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9CB7723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6C640A1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1389819C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1D3E0575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F640D6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24CA48B5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4E3884B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37F075C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E3D0B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9F51E1C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7F540DE2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56A597E7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9C15C0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FC6DCE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4B910BA3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1678429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A01EB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62958C4A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0B15208D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448E6F4E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750D203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43B6D29B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1E33CC80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4439074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D8A17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6CAE08CF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7BA5AA0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23338F8F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C1715DA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069C101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6B94EB60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4B16BD95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273D2C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20EFDFBB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41E43B8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3818A32A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385A60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39F9914D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D66CE05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5BFA5B6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E92349F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3465C5F3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36481323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0612E93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8A22C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59EFAF15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3F67CCF3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0C2E5FA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18F158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F8C4A3F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B1CAAF8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75D7CCF9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DF675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7EA57" w14:textId="77777777" w:rsidR="005B64EE" w:rsidRPr="001D5636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224DF5AF" w14:textId="77777777" w:rsidR="001D5636" w:rsidRPr="001D5636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01E1D86" w:rsidR="001D5636" w:rsidRDefault="001D5636" w:rsidP="008A3549">
      <w:pPr>
        <w:pStyle w:val="Akapitzlist"/>
      </w:pPr>
      <w:r w:rsidRPr="001D5636">
        <w:t xml:space="preserve">Administratorem danych osobowych jest </w:t>
      </w:r>
      <w:r w:rsidR="00923086">
        <w:t xml:space="preserve">Wójt Gminy </w:t>
      </w:r>
      <w:r w:rsidR="00ED2461">
        <w:t>Jarosław</w:t>
      </w:r>
      <w:r w:rsidRPr="001D5636">
        <w:t xml:space="preserve">, </w:t>
      </w:r>
      <w:r w:rsidR="008A3549">
        <w:t>ul. Piekarska 5, 37-500 Jarosław.</w:t>
      </w:r>
    </w:p>
    <w:p w14:paraId="72FB3F33" w14:textId="2F1F01F1" w:rsidR="001D5636" w:rsidRPr="00256B0D" w:rsidRDefault="001D5636" w:rsidP="008A3549">
      <w:pPr>
        <w:pStyle w:val="Akapitzlist"/>
      </w:pPr>
      <w:r w:rsidRPr="00923086">
        <w:t xml:space="preserve">Dane kontaktowe Inspektora Ochrony Danych: </w:t>
      </w:r>
      <w:r w:rsidR="008A3549">
        <w:t>ul. Piekarska 5, 37-500 Jarosław</w:t>
      </w:r>
      <w:r w:rsidR="005B69B3" w:rsidRPr="005B69B3">
        <w:t xml:space="preserve">, e-mail: </w:t>
      </w:r>
      <w:r w:rsidR="008A3549" w:rsidRPr="008A3549">
        <w:t>iod@jaroslaw.itl.pl,</w:t>
      </w:r>
      <w:r w:rsidR="008A3549">
        <w:t xml:space="preserve"> nr tel.: </w:t>
      </w:r>
      <w:r w:rsidR="008A3549" w:rsidRPr="008A3549">
        <w:t>16 6248633</w:t>
      </w:r>
      <w:r w:rsidR="008A3549">
        <w:t>.</w:t>
      </w:r>
    </w:p>
    <w:p w14:paraId="22871FD7" w14:textId="7B4CE877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0FA59791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923086">
        <w:rPr>
          <w:rFonts w:asciiTheme="majorHAnsi" w:hAnsiTheme="majorHAnsi" w:cstheme="majorHAnsi"/>
        </w:rPr>
        <w:t xml:space="preserve">Gminy </w:t>
      </w:r>
      <w:r w:rsidR="00ED2461">
        <w:t>Jarosław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Gminy </w:t>
      </w:r>
      <w:r w:rsidR="00ED2461">
        <w:t>Jarosław</w:t>
      </w:r>
      <w:r w:rsidR="00120274">
        <w:t xml:space="preserve"> </w:t>
      </w:r>
      <w:r w:rsidRPr="000C7736">
        <w:rPr>
          <w:rFonts w:asciiTheme="majorHAnsi" w:hAnsiTheme="majorHAnsi" w:cstheme="majorHAnsi"/>
        </w:rPr>
        <w:t>w 202</w:t>
      </w:r>
      <w:r w:rsidR="0080240A">
        <w:rPr>
          <w:rFonts w:asciiTheme="majorHAnsi" w:hAnsiTheme="majorHAnsi" w:cstheme="majorHAnsi"/>
        </w:rPr>
        <w:t>3</w:t>
      </w:r>
      <w:r w:rsidRPr="000C7736">
        <w:rPr>
          <w:rFonts w:asciiTheme="majorHAnsi" w:hAnsiTheme="majorHAnsi" w:cstheme="majorHAnsi"/>
        </w:rPr>
        <w:t xml:space="preserve"> r</w:t>
      </w:r>
      <w:r w:rsidR="008438AC" w:rsidRPr="000C7736">
        <w:rPr>
          <w:rFonts w:asciiTheme="majorHAnsi" w:hAnsiTheme="majorHAnsi" w:cstheme="majorHAnsi"/>
        </w:rPr>
        <w:t>oku</w:t>
      </w:r>
      <w:r w:rsidRPr="000C7736"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15B83726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Gminy </w:t>
      </w:r>
      <w:r w:rsidR="00ED2461">
        <w:t>Jarosław</w:t>
      </w:r>
      <w:r w:rsidRPr="000C7736">
        <w:rPr>
          <w:rFonts w:asciiTheme="majorHAnsi" w:hAnsiTheme="majorHAnsi" w:cstheme="majorHAnsi"/>
        </w:rPr>
        <w:t xml:space="preserve"> w 202</w:t>
      </w:r>
      <w:r w:rsidR="000E55BA">
        <w:rPr>
          <w:rFonts w:asciiTheme="majorHAnsi" w:hAnsiTheme="majorHAnsi" w:cstheme="majorHAnsi"/>
        </w:rPr>
        <w:t>2</w:t>
      </w:r>
      <w:r w:rsidRPr="000C7736">
        <w:rPr>
          <w:rFonts w:asciiTheme="majorHAnsi" w:hAnsiTheme="majorHAnsi" w:cstheme="majorHAnsi"/>
        </w:rPr>
        <w:t xml:space="preserve"> r</w:t>
      </w:r>
      <w:r w:rsidR="008438AC" w:rsidRPr="000C7736">
        <w:rPr>
          <w:rFonts w:asciiTheme="majorHAnsi" w:hAnsiTheme="majorHAnsi" w:cstheme="majorHAnsi"/>
        </w:rPr>
        <w:t>oku</w:t>
      </w:r>
      <w:r w:rsidRPr="000C7736">
        <w:rPr>
          <w:rFonts w:asciiTheme="majorHAnsi" w:hAnsiTheme="majorHAnsi" w:cstheme="majorHAnsi"/>
        </w:rPr>
        <w:t>”, a</w:t>
      </w:r>
      <w:r w:rsidRPr="001D5636">
        <w:rPr>
          <w:rFonts w:asciiTheme="majorHAnsi" w:hAnsiTheme="majorHAnsi" w:cstheme="majorHAnsi"/>
        </w:rPr>
        <w:t xml:space="preserve"> po tym czasie przez okres obowiązku archiwizacyjnego wynikającego z ustawy z dnia 14 lipca 1983 r. o narodowym zasobie archiwalnym i archiwach.</w:t>
      </w:r>
    </w:p>
    <w:p w14:paraId="5205608F" w14:textId="48B448D1"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Gminy </w:t>
      </w:r>
      <w:r w:rsidR="00ED2461">
        <w:t>Jarosław</w:t>
      </w:r>
      <w:r w:rsidR="00414F0B">
        <w:rPr>
          <w:rFonts w:asciiTheme="majorHAnsi" w:hAnsiTheme="majorHAnsi" w:cstheme="majorHAnsi"/>
        </w:rPr>
        <w:t xml:space="preserve"> </w:t>
      </w:r>
      <w:r w:rsidRPr="000C7736">
        <w:rPr>
          <w:rFonts w:asciiTheme="majorHAnsi" w:hAnsiTheme="majorHAnsi" w:cstheme="majorHAnsi"/>
        </w:rPr>
        <w:t>w 202</w:t>
      </w:r>
      <w:r w:rsidR="0080240A">
        <w:rPr>
          <w:rFonts w:asciiTheme="majorHAnsi" w:hAnsiTheme="majorHAnsi" w:cstheme="majorHAnsi"/>
        </w:rPr>
        <w:t>3</w:t>
      </w:r>
      <w:r w:rsidRPr="000C7736">
        <w:rPr>
          <w:rFonts w:asciiTheme="majorHAnsi" w:hAnsiTheme="majorHAnsi" w:cstheme="majorHAnsi"/>
        </w:rPr>
        <w:t xml:space="preserve"> r</w:t>
      </w:r>
      <w:r w:rsidR="008438AC" w:rsidRPr="000C7736">
        <w:rPr>
          <w:rFonts w:asciiTheme="majorHAnsi" w:hAnsiTheme="majorHAnsi" w:cstheme="majorHAnsi"/>
        </w:rPr>
        <w:t>oku</w:t>
      </w:r>
      <w:r w:rsidRPr="000C7736"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14:paraId="76A67AB2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14:paraId="72EFFC14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14:paraId="3F6F4A46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14:paraId="5B14E64D" w14:textId="2B81244A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7530D9BE" w14:textId="77777777" w:rsidR="00ED2461" w:rsidRPr="00ED2461" w:rsidRDefault="00256B0D" w:rsidP="00ED2461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2D4133E8" w14:textId="79364231" w:rsidR="00ED2461" w:rsidRPr="00ED2461" w:rsidRDefault="001D5636" w:rsidP="00ED2461">
      <w:pPr>
        <w:pStyle w:val="Akapitzlist"/>
        <w:rPr>
          <w:rFonts w:eastAsiaTheme="minorEastAsia"/>
        </w:rPr>
      </w:pPr>
      <w:r w:rsidRPr="001D5636">
        <w:t xml:space="preserve">Zapytania w sprawie przetwarzania danych osobowych należy kierować pocztą na adres: </w:t>
      </w:r>
      <w:r w:rsidR="008A3549">
        <w:br/>
      </w:r>
      <w:r w:rsidR="008A3549" w:rsidRPr="008A3549">
        <w:t>ul. Piekarska 5, 37-500 Jarosław, e-mail: iod@jaroslaw.itl.pl</w:t>
      </w:r>
      <w:r w:rsidR="008A3549">
        <w:t>.</w:t>
      </w:r>
    </w:p>
    <w:p w14:paraId="5A72BF3B" w14:textId="2537360B" w:rsidR="00256B0D" w:rsidRPr="00ED2461" w:rsidRDefault="001D5636" w:rsidP="00A56ACD">
      <w:pPr>
        <w:pStyle w:val="Akapitzlist"/>
        <w:rPr>
          <w:rFonts w:eastAsiaTheme="minorEastAsia"/>
        </w:rPr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A56ACD" w:rsidRPr="00A56ACD">
        <w:t>https://gminajaroslaw.pl/rodo-klauzula-informacyjna/</w:t>
      </w: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501E0" w14:textId="77777777" w:rsidR="00424FC7" w:rsidRDefault="00424FC7">
      <w:r>
        <w:separator/>
      </w:r>
    </w:p>
  </w:endnote>
  <w:endnote w:type="continuationSeparator" w:id="0">
    <w:p w14:paraId="22EE969F" w14:textId="77777777" w:rsidR="00424FC7" w:rsidRDefault="0042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65695" w14:textId="77777777" w:rsidR="00424FC7" w:rsidRDefault="00424FC7">
      <w:r>
        <w:separator/>
      </w:r>
    </w:p>
  </w:footnote>
  <w:footnote w:type="continuationSeparator" w:id="0">
    <w:p w14:paraId="5E2769D3" w14:textId="77777777" w:rsidR="00424FC7" w:rsidRDefault="0042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65AE1"/>
    <w:rsid w:val="000C7736"/>
    <w:rsid w:val="000E55BA"/>
    <w:rsid w:val="00120274"/>
    <w:rsid w:val="00167B24"/>
    <w:rsid w:val="00194835"/>
    <w:rsid w:val="001D5636"/>
    <w:rsid w:val="002278F7"/>
    <w:rsid w:val="00256B0D"/>
    <w:rsid w:val="002E21B2"/>
    <w:rsid w:val="002F2E8A"/>
    <w:rsid w:val="00414F0B"/>
    <w:rsid w:val="00424FC7"/>
    <w:rsid w:val="004B29B2"/>
    <w:rsid w:val="004D30F2"/>
    <w:rsid w:val="00503169"/>
    <w:rsid w:val="005B64EE"/>
    <w:rsid w:val="005B69B3"/>
    <w:rsid w:val="006F0803"/>
    <w:rsid w:val="00754BB1"/>
    <w:rsid w:val="007B11BC"/>
    <w:rsid w:val="0080240A"/>
    <w:rsid w:val="00820950"/>
    <w:rsid w:val="008438AC"/>
    <w:rsid w:val="008A3549"/>
    <w:rsid w:val="00902CE4"/>
    <w:rsid w:val="00922CB6"/>
    <w:rsid w:val="00923086"/>
    <w:rsid w:val="009E4AEA"/>
    <w:rsid w:val="00A16E09"/>
    <w:rsid w:val="00A56ACD"/>
    <w:rsid w:val="00B407C8"/>
    <w:rsid w:val="00BB24D2"/>
    <w:rsid w:val="00CD57D2"/>
    <w:rsid w:val="00D119C5"/>
    <w:rsid w:val="00D256C7"/>
    <w:rsid w:val="00D57672"/>
    <w:rsid w:val="00D7033C"/>
    <w:rsid w:val="00DB6D55"/>
    <w:rsid w:val="00DC76CE"/>
    <w:rsid w:val="00E64BEC"/>
    <w:rsid w:val="00ED2461"/>
    <w:rsid w:val="00EE2F9B"/>
    <w:rsid w:val="00EE591E"/>
    <w:rsid w:val="00EE6C63"/>
    <w:rsid w:val="00F73616"/>
    <w:rsid w:val="00F82EC9"/>
    <w:rsid w:val="00FB3945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Ind w:w="0" w:type="dxa"/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Ind w:w="0" w:type="dxa"/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461"/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461"/>
    <w:rPr>
      <w:rFonts w:ascii="Times New Roman" w:eastAsia="Times New Roman" w:hAnsi="Times New Roman" w:cs="Times New Roman"/>
      <w:b/>
      <w:bCs/>
      <w:color w:val="auto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4A07-7734-4D52-B43B-D3FEDBDD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bzdzolaa</cp:lastModifiedBy>
  <cp:revision>2</cp:revision>
  <cp:lastPrinted>2014-05-21T13:40:00Z</cp:lastPrinted>
  <dcterms:created xsi:type="dcterms:W3CDTF">2024-05-29T07:03:00Z</dcterms:created>
  <dcterms:modified xsi:type="dcterms:W3CDTF">2024-05-29T07:03:00Z</dcterms:modified>
</cp:coreProperties>
</file>